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4F7" w:rsidRDefault="00ED14F7" w:rsidP="00ED14F7">
      <w:pPr>
        <w:pStyle w:val="NormalWeb"/>
        <w:spacing w:after="0" w:afterAutospacing="0"/>
      </w:pPr>
      <w:r>
        <w:t>1.Относно ПЗП-</w:t>
      </w:r>
      <w:r>
        <w:rPr>
          <w:rFonts w:ascii="Calibri" w:hAnsi="Calibri"/>
          <w:sz w:val="22"/>
          <w:szCs w:val="22"/>
        </w:rPr>
        <w:t xml:space="preserve">определение за </w:t>
      </w:r>
      <w:proofErr w:type="spellStart"/>
      <w:r>
        <w:rPr>
          <w:rFonts w:ascii="Calibri" w:hAnsi="Calibri"/>
          <w:sz w:val="22"/>
          <w:szCs w:val="22"/>
        </w:rPr>
        <w:t>сеитбооборот</w:t>
      </w:r>
      <w:proofErr w:type="spellEnd"/>
      <w:r>
        <w:rPr>
          <w:rFonts w:ascii="Calibri" w:hAnsi="Calibri"/>
          <w:sz w:val="22"/>
          <w:szCs w:val="22"/>
        </w:rPr>
        <w:t xml:space="preserve"> във връзка с класификацията на постоянно затревените площи</w:t>
      </w:r>
      <w:r>
        <w:t xml:space="preserve"> .</w:t>
      </w:r>
    </w:p>
    <w:p w:rsidR="00ED14F7" w:rsidRDefault="00ED14F7" w:rsidP="00ED14F7">
      <w:pPr>
        <w:pStyle w:val="NormalWeb"/>
        <w:spacing w:after="0" w:afterAutospacing="0"/>
      </w:pPr>
      <w:r>
        <w:t>Да се уточни за всички наредби и нормативни актове .Слой ПЗП ,</w:t>
      </w:r>
      <w:proofErr w:type="spellStart"/>
      <w:r>
        <w:t>заяване</w:t>
      </w:r>
      <w:proofErr w:type="spellEnd"/>
      <w:r>
        <w:t xml:space="preserve"> на ПЗП и т.н. поради противоречие дори с Конституцията на РБ.Носителят на правното основание няма право да сменя НТП на имота .Хипотеза ако лице ,несобственик на имот ,а ползвател,заяви няколко поредни години нива като ПЗП ,МЗХГ приема нивата за ПЗП и ако собственика реши да ползва впоследствие или да се разпореди по друг начин с нея той бива възпрепятстван.За това предлагаме във всички нормативни актове да се отбележи ,че ползвателя няма право да заявява имоти с </w:t>
      </w:r>
      <w:proofErr w:type="spellStart"/>
      <w:r>
        <w:t>нтп</w:t>
      </w:r>
      <w:proofErr w:type="spellEnd"/>
      <w:r>
        <w:t xml:space="preserve"> нива ,овощна градина,лозе и т.н ,като ПЗП без изричното писмено съгласие на собственика или всички съсобственици.</w:t>
      </w:r>
    </w:p>
    <w:p w:rsidR="00ED14F7" w:rsidRDefault="00ED14F7" w:rsidP="00ED14F7">
      <w:pPr>
        <w:pStyle w:val="NormalWeb"/>
        <w:spacing w:after="0" w:afterAutospacing="0"/>
      </w:pPr>
      <w:r>
        <w:t>2.Млади земеделски стопани са лица :</w:t>
      </w:r>
    </w:p>
    <w:p w:rsidR="00ED14F7" w:rsidRDefault="00ED14F7" w:rsidP="00ED14F7">
      <w:pPr>
        <w:pStyle w:val="NormalWeb"/>
        <w:spacing w:before="119" w:beforeAutospacing="0" w:after="119" w:afterAutospacing="0" w:line="276" w:lineRule="auto"/>
      </w:pPr>
      <w:r>
        <w:t xml:space="preserve">Юридическото лице получава плащане за млад земеделски стопанин, ако поне едно от физическите лица, упражняващи ефективен и дългосрочен контрол върху неговите решения, свързани с управлението, ползите и финансовите рискове отговаря на двете </w:t>
      </w:r>
      <w:proofErr w:type="spellStart"/>
      <w:r>
        <w:t>условияпо</w:t>
      </w:r>
      <w:proofErr w:type="spellEnd"/>
      <w:r>
        <w:t xml:space="preserve"> т.1 и т.2.</w:t>
      </w:r>
    </w:p>
    <w:p w:rsidR="00ED14F7" w:rsidRDefault="00ED14F7" w:rsidP="00ED14F7">
      <w:pPr>
        <w:pStyle w:val="NormalWeb"/>
        <w:spacing w:line="276" w:lineRule="auto"/>
      </w:pPr>
      <w:r>
        <w:t>Физически лица упражняват ефективен и дългосрочен контрол върху юридическо лице по отношение на решенията, свързани с управлението, ползите и финансовите рискове, ако:</w:t>
      </w:r>
    </w:p>
    <w:p w:rsidR="00ED14F7" w:rsidRDefault="00ED14F7" w:rsidP="00ED14F7">
      <w:pPr>
        <w:pStyle w:val="NormalWeb"/>
        <w:spacing w:line="276" w:lineRule="auto"/>
        <w:ind w:left="335"/>
      </w:pPr>
      <w:r>
        <w:t>а) са управители или председатели и собственици на капитала на 51 % от дружеството или кооперацията и</w:t>
      </w:r>
    </w:p>
    <w:p w:rsidR="00ED14F7" w:rsidRDefault="00ED14F7" w:rsidP="00ED14F7">
      <w:pPr>
        <w:pStyle w:val="NormalWeb"/>
        <w:spacing w:line="276" w:lineRule="auto"/>
        <w:ind w:left="335"/>
      </w:pPr>
      <w:r>
        <w:t>б) в дружественият договор е посочено,че лицето може и взима еднолично решенията и</w:t>
      </w:r>
    </w:p>
    <w:p w:rsidR="00ED14F7" w:rsidRDefault="00ED14F7" w:rsidP="00ED14F7">
      <w:pPr>
        <w:pStyle w:val="NormalWeb"/>
        <w:spacing w:line="276" w:lineRule="auto"/>
        <w:ind w:left="335"/>
      </w:pPr>
      <w:r>
        <w:t>в)притежават капитала на еднолично търговско дружество.</w:t>
      </w:r>
    </w:p>
    <w:p w:rsidR="003D3881" w:rsidRDefault="003D3881"/>
    <w:sectPr w:rsidR="003D388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hyphenationZone w:val="425"/>
  <w:characterSpacingControl w:val="doNotCompress"/>
  <w:compat>
    <w:useFELayout/>
  </w:compat>
  <w:rsids>
    <w:rsidRoot w:val="00ED14F7"/>
    <w:rsid w:val="003D3881"/>
    <w:rsid w:val="00ED14F7"/>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14F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4407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218</Words>
  <Characters>1249</Characters>
  <Application>Microsoft Office Word</Application>
  <DocSecurity>0</DocSecurity>
  <Lines>10</Lines>
  <Paragraphs>2</Paragraphs>
  <ScaleCrop>false</ScaleCrop>
  <Company/>
  <LinksUpToDate>false</LinksUpToDate>
  <CharactersWithSpaces>1465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Rosen</dc:creator>
  <cp:keywords/>
  <dc:description/>
  <cp:lastModifiedBy>Rosen</cp:lastModifiedBy>
  <cp:revision>2</cp:revision>
  <dcterms:created xsi:type="dcterms:W3CDTF">2021-02-13T08:30:00Z</dcterms:created>
  <dcterms:modified xsi:type="dcterms:W3CDTF">2021-02-13T08:31:00Z</dcterms:modified>
</cp:coreProperties>
</file>